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5A" w:rsidRPr="002A4D5A" w:rsidRDefault="002A4D5A" w:rsidP="002A4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PRO POSKYTOVÁNÍ GRANTŮ Z ROZPOČTU OBCE LETY</w:t>
      </w: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V OBLASTI KULTURY A SPORTU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OBECNÁ́ USTANOVENÍ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GRANTY V OBLASTI KULTURY A SPORTU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OBEC LETY VYHLAŠUJE GRANTOVÉ ŘÍZENÍ v oblasti kultury a sportu v roce 2016.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Obec Lety tímto grantovým programem vyjadřuje svůj zájem povzbuzovat a podporovat organizační, tvůrčí a uměleckou činnost, udržovat a rozvíjet místní kulturní a sportovní tradice, představovat umění a zpřístupňovat je občanům a návštěvníkům obce Lety.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může podat fyzická i právnická osoba.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Cíle grantového programu:</w:t>
      </w:r>
    </w:p>
    <w:p w:rsidR="002A4D5A" w:rsidRPr="002A4D5A" w:rsidRDefault="002A4D5A" w:rsidP="002A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živého umění a sportu</w:t>
      </w:r>
    </w:p>
    <w:p w:rsidR="002A4D5A" w:rsidRPr="002A4D5A" w:rsidRDefault="002A4D5A" w:rsidP="002A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udržování a rozvoj místních společenských, kulturních a sportovních tradic</w:t>
      </w:r>
    </w:p>
    <w:p w:rsidR="002A4D5A" w:rsidRPr="002A4D5A" w:rsidRDefault="002A4D5A" w:rsidP="002A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motivace spolků, sdružení a umělců k pořádání veřejných akcí v Letech</w:t>
      </w:r>
    </w:p>
    <w:p w:rsidR="002A4D5A" w:rsidRPr="002A4D5A" w:rsidRDefault="002A4D5A" w:rsidP="002A4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inovativních společenských projektů</w:t>
      </w:r>
    </w:p>
    <w:p w:rsidR="002A4D5A" w:rsidRPr="002A4D5A" w:rsidRDefault="002A4D5A" w:rsidP="002A4D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 rozmanité nabídky pravidelného společenského kulturního nebo sportovního vyžití pro občany a návštěvníky obce Lety.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Grantový program se nevztahuje na akce konané za účelem dosažení zisku.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PODMÍNKY POSKYTNUTÍ GRANTU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je povinen respektovat uvedené Podmínky pro poskytování grantů z rozpočtu obce Lety.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Podmínkou přidělení grantu je, aby projekt obsahoval minimálně jednu veřejnou akci na území obce Lety v průběhu daného roku.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přijetí žádosti k projednání:</w:t>
      </w:r>
    </w:p>
    <w:p w:rsidR="002A4D5A" w:rsidRPr="002A4D5A" w:rsidRDefault="002A4D5A" w:rsidP="002A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včasné podání podepsané žádosti</w:t>
      </w:r>
    </w:p>
    <w:p w:rsidR="002A4D5A" w:rsidRPr="002A4D5A" w:rsidRDefault="002A4D5A" w:rsidP="002A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řádné vyplnění formuláře ve všech bodech a odevzdání všech požadovaných příloh</w:t>
      </w:r>
    </w:p>
    <w:p w:rsidR="002A4D5A" w:rsidRPr="002A4D5A" w:rsidRDefault="002A4D5A" w:rsidP="002A4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řádné vyúčtování a vyhodnocení předešlých projektů podpořených z rozpočtu obce</w:t>
      </w:r>
    </w:p>
    <w:p w:rsidR="002A4D5A" w:rsidRPr="002A4D5A" w:rsidRDefault="002A4D5A" w:rsidP="002A4D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vypořádané závazky žadatele vůči státnímu a dalším veřejným rozpočtům, bezdlužnost na daních a na veřejném zdravotním a sociálním pojištění.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PODÁNÍ ŽÁDOSTI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Theme="majorHAnsi" w:eastAsia="Times New Roman" w:hAnsiTheme="majorHAnsi" w:cs="Calibri"/>
          <w:color w:val="000000"/>
          <w:sz w:val="24"/>
          <w:szCs w:val="28"/>
          <w:lang w:eastAsia="cs-CZ"/>
        </w:rPr>
        <w:t xml:space="preserve">Formuláře jsou k dispozici na webových stránkách obce Lety na adrese </w:t>
      </w:r>
      <w:hyperlink r:id="rId6" w:history="1">
        <w:r w:rsidRPr="002A4D5A">
          <w:rPr>
            <w:rFonts w:asciiTheme="majorHAnsi" w:eastAsia="Times New Roman" w:hAnsiTheme="majorHAnsi" w:cs="Calibri"/>
            <w:color w:val="0000FF"/>
            <w:sz w:val="24"/>
            <w:szCs w:val="28"/>
            <w:u w:val="single"/>
            <w:lang w:eastAsia="cs-CZ"/>
          </w:rPr>
          <w:t>obec-lety/finance/granty-z-</w:t>
        </w:r>
        <w:proofErr w:type="spellStart"/>
        <w:r w:rsidRPr="002A4D5A">
          <w:rPr>
            <w:rFonts w:asciiTheme="majorHAnsi" w:eastAsia="Times New Roman" w:hAnsiTheme="majorHAnsi" w:cs="Calibri"/>
            <w:color w:val="0000FF"/>
            <w:sz w:val="24"/>
            <w:szCs w:val="28"/>
            <w:u w:val="single"/>
            <w:lang w:eastAsia="cs-CZ"/>
          </w:rPr>
          <w:t>rozpoctu</w:t>
        </w:r>
        <w:proofErr w:type="spellEnd"/>
        <w:r w:rsidRPr="002A4D5A">
          <w:rPr>
            <w:rFonts w:asciiTheme="majorHAnsi" w:eastAsia="Times New Roman" w:hAnsiTheme="majorHAnsi" w:cs="Calibri"/>
            <w:color w:val="0000FF"/>
            <w:sz w:val="24"/>
            <w:szCs w:val="28"/>
            <w:u w:val="single"/>
            <w:lang w:eastAsia="cs-CZ"/>
          </w:rPr>
          <w:t>-obce-lety/</w:t>
        </w:r>
      </w:hyperlink>
      <w:r w:rsidRPr="002A4D5A">
        <w:rPr>
          <w:rFonts w:asciiTheme="majorHAnsi" w:eastAsia="Times New Roman" w:hAnsiTheme="majorHAnsi" w:cs="Calibri"/>
          <w:color w:val="000000"/>
          <w:sz w:val="24"/>
          <w:szCs w:val="28"/>
          <w:lang w:eastAsia="cs-CZ"/>
        </w:rPr>
        <w:t>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uzávěrky: </w:t>
      </w: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 listopadu 2015 do 12:00 hod.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 případě zaslání projektu poštou je rozhodující datum razítka pošty.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musí být doručena</w:t>
      </w:r>
    </w:p>
    <w:p w:rsidR="002A4D5A" w:rsidRPr="002A4D5A" w:rsidRDefault="002A4D5A" w:rsidP="002A4D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poštou doporučeně na adresu:</w:t>
      </w: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Obec Lety, Na Návsi 160, Lety 252 29 nejpozději do 30. listopadu 2015 (rozhoduje poštovní razítko)</w:t>
      </w:r>
    </w:p>
    <w:p w:rsidR="002A4D5A" w:rsidRPr="002A4D5A" w:rsidRDefault="002A4D5A" w:rsidP="002A4D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nebo osobně prostřednictvím podatelny (adresa dtto) nejpozději do 12:00 hodin 30. listopadu 2015.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grant musí být předložena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v tištěné podobě v jednom vyhotovení. Musí být vyplněna ve všech rubrikách, a to v jazyce českém. Znění ani pořadí rubrik žádosti nelze měnit.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současně zašlete elektronicky (pouze formulář žádosti a podrobný popis projektu ve formátu *.doc nebo *.</w:t>
      </w:r>
      <w:proofErr w:type="spellStart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rtf</w:t>
      </w:r>
      <w:proofErr w:type="spellEnd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, tzn. bez příloh) nejpozději do 30. listopadu 2015 do 12:00 hodin na emailovou adresu: ou@obeclety.cz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předložené po termínu, neúplně či chybně vyplněné, nevybavené povinnými přílohami, nemohou být do grantového řízení zařazeny. Podané projekty včetně příloh se nevrací.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grantu souhlasí se zveřejněním údajů o sobě v souvislosti s podanou žádostí. Na přidělení grantu není právní nárok.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Povinné přílohy žádosti:</w:t>
      </w:r>
    </w:p>
    <w:p w:rsidR="002A4D5A" w:rsidRPr="002A4D5A" w:rsidRDefault="002A4D5A" w:rsidP="002A4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(součást formuláře žádosti)</w:t>
      </w:r>
    </w:p>
    <w:p w:rsidR="002A4D5A" w:rsidRPr="002A4D5A" w:rsidRDefault="002A4D5A" w:rsidP="002A4D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 osvědčující legální existenci žadatele, a to v případě právnických osob (pouze v případě prvního podání žádosti nebo jakékoliv změny)</w:t>
      </w:r>
    </w:p>
    <w:p w:rsidR="002A4D5A" w:rsidRPr="002A4D5A" w:rsidRDefault="002A4D5A" w:rsidP="002A4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kopie výpisu z obchodního rejstříku nebo</w:t>
      </w:r>
    </w:p>
    <w:p w:rsidR="002A4D5A" w:rsidRPr="002A4D5A" w:rsidRDefault="002A4D5A" w:rsidP="002A4D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kopie živnostenského listu nebo jiného osvědčení fyzické osoby nezapisované do obchodního rejstříku nebo dokladu o legální existenci žadatele, kterým je právnická osoba nezapisovaná do obchodního rejstříku (např. výpis z Rejstříku registrovaných církví a náboženských společností, Rejstříku evidovaných právnických osob nebo jiného registru právnických osob atd.) nebo</w:t>
      </w:r>
    </w:p>
    <w:p w:rsidR="002A4D5A" w:rsidRPr="002A4D5A" w:rsidRDefault="002A4D5A" w:rsidP="002A4D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kopie stanov spolků s potvrzením registrace rejstříkového soudu, ve znění pozdějších změn a doplňků</w:t>
      </w:r>
    </w:p>
    <w:p w:rsidR="002A4D5A" w:rsidRPr="002A4D5A" w:rsidRDefault="002A4D5A" w:rsidP="002A4D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kopie dokladu o existenci bankovního účtu žadatele (např. kopie 1. strany posledního výpisu z bankovního účtu žadatele)</w:t>
      </w:r>
    </w:p>
    <w:p w:rsidR="002A4D5A" w:rsidRPr="002A4D5A" w:rsidRDefault="002A4D5A" w:rsidP="002A4D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kopie dokladu prokazujícího oprávnění osoby jednající za žadatele (např. doklad o volbě nebo jmenování statutárního orgánu, plná moc)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ZPŮSOB POSUZOVÁ́NÍ ŽÁ́DOSTÍ</w:t>
      </w:r>
    </w:p>
    <w:p w:rsidR="002A4D5A" w:rsidRPr="002A4D5A" w:rsidRDefault="002A4D5A" w:rsidP="002A4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Posouzení formální správnosti: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jsou přijímány Obecním úřadem Lety a jsou evidovány a posuzovány z hlediska splnění veškerých požadovaných formálních náležitostí a úplnosti předepsaných příloh (na základě statutu, stanov, zakládací smlouvy žádajícího subjektu nebo dle příslušného živnostenského oprávnění).</w:t>
      </w:r>
    </w:p>
    <w:p w:rsidR="002A4D5A" w:rsidRPr="002A4D5A" w:rsidRDefault="002A4D5A" w:rsidP="002A4D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Schválení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Výši grantové podpory schvaluje zastupitelstvo obce Lety.</w:t>
      </w:r>
    </w:p>
    <w:p w:rsidR="002A4D5A" w:rsidRPr="002A4D5A" w:rsidRDefault="002A4D5A" w:rsidP="002A4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Žádosti o grant jsou </w:t>
      </w:r>
      <w:proofErr w:type="spellStart"/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hodnceny</w:t>
      </w:r>
      <w:proofErr w:type="spellEnd"/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podle </w:t>
      </w:r>
      <w:proofErr w:type="spellStart"/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následujích</w:t>
      </w:r>
      <w:proofErr w:type="spellEnd"/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kritérií: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 projektu a jeho význam v dané oblasti, způsob řešení, očekávané výsledky, konečný přínos a efekt pro cílovou skupinu a poskytovatele, přínos pro zlepšení kvality života v obci.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Srozumitelnost, přehlednost, výstižnost, jasně formulovaný účel realizace projektu, cílová skupina, personální a finanční zajištění a časový harmonogram projektu.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zkušenosti žadatele, realizace předchozích projektů, odborné předpoklady žadatele, spolupráce s dalšími partnery; přiměřenost a hospodárnost rozpočtu, finanční spoluúčast vlastní a jiných partnerů.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Při rozhodování o udělení grantu se nepřihlíží k právní formě žadatele. Rozhodující je podaný projekt a jeho soulad s cíli grantového programu.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Žádosti o grant nemohou podávat: </w:t>
      </w:r>
    </w:p>
    <w:p w:rsidR="002A4D5A" w:rsidRPr="002A4D5A" w:rsidRDefault="002A4D5A" w:rsidP="002A4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složky státu a jimi zřízené příspěvkové organizace</w:t>
      </w:r>
    </w:p>
    <w:p w:rsidR="002A4D5A" w:rsidRPr="002A4D5A" w:rsidRDefault="002A4D5A" w:rsidP="002A4D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územní samosprávné celky (tj. obce, města, statutární města, městské obvody </w:t>
      </w:r>
      <w:proofErr w:type="spellStart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obvody</w:t>
      </w:r>
      <w:proofErr w:type="spellEnd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městské části) a jimi zřízené příspěvkové organizace 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Zveřejnění výsledků grantového řízení 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grantového řízení budou zveřejněny na webových stránkách obce Lety na adrese www.obeclety.cz neprodleně po schválení výše grantů zastupitelstvem obce Lety.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úspěšnými žadateli bude uzavřena smlouva o poskytnutí účelové dotace - grantu dle </w:t>
      </w:r>
      <w:proofErr w:type="spellStart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§51 </w:t>
      </w:r>
      <w:proofErr w:type="spellStart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obč</w:t>
      </w:r>
      <w:proofErr w:type="spellEnd"/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. zákoníku. Smlouva bude obsahovat i podmínky pro užití a čerpání grantu.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V. PODMÍNKY ČERPÁNÍ GRANTU</w:t>
      </w:r>
    </w:p>
    <w:p w:rsidR="002A4D5A" w:rsidRPr="002A4D5A" w:rsidRDefault="002A4D5A" w:rsidP="002A4D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Žadatel je povinen vyúčtovat poskytnutý příspěvek do 15. ledna následujícího kalendářního roku.</w:t>
      </w:r>
    </w:p>
    <w:p w:rsidR="002A4D5A" w:rsidRPr="002A4D5A" w:rsidRDefault="002A4D5A" w:rsidP="002A4D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je povinen umožnit členům finančního a kontrolního výboru zastupitelstva obce Lety kontrolu použití poskytnutých grantových prostředků.</w:t>
      </w:r>
    </w:p>
    <w:p w:rsidR="002A4D5A" w:rsidRPr="002A4D5A" w:rsidRDefault="002A4D5A" w:rsidP="002A4D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 poskytovatel grantu zjistí, že prohlášení příjemce grantu uvedené v žádosti o grant je nepravdivé či neodpovídá skutečnosti nebo příjemce grantu použil poskytnutý grant či jeho část v rozporu s účelem stanoveným smlouvou o poskytnutí grantu, je poskytovatel grantu oprávněn od příjemce grantu požadovat vrácení celého grantu či jeho poměrné části do 31.3. následujícího kalendářního roku.</w:t>
      </w:r>
    </w:p>
    <w:p w:rsidR="002A4D5A" w:rsidRPr="002A4D5A" w:rsidRDefault="002A4D5A" w:rsidP="002A4D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je povinen uvést na všech propagačních materiálech projektu informaci o tom, že projekt byl podpořen z rozpočtu obce Lety a uvádět logo obce.</w:t>
      </w:r>
    </w:p>
    <w:p w:rsidR="002A4D5A" w:rsidRPr="002A4D5A" w:rsidRDefault="002A4D5A" w:rsidP="002A4D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Poskytnuté finanční prostředky nelze převádět do následujícího roku.</w:t>
      </w:r>
    </w:p>
    <w:p w:rsidR="002A4D5A" w:rsidRPr="002A4D5A" w:rsidRDefault="002A4D5A" w:rsidP="002A4D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osoby a konzultace: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Ing. Barbora Tesařová, Na Návsi 160, 252 29 Lety, tel.: 602 191 791, barbora.tesarova@obeclety.cz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nebo Ivana Melicharová, Na Návsi 160, 252 29 Lety, tel.: 602 134 889, ivana.melicharova@obeclety.cz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pro formální přípravu žádostí lze poskytnout po telefonické domluvě do 27. 11. 2015.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4D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4D5A" w:rsidRPr="002A4D5A" w:rsidRDefault="002A4D5A" w:rsidP="002A4D5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tooltip="Typ: DOCX dokument, Velikost: 26.86 kB" w:history="1">
        <w:r w:rsidRPr="002A4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PODMÍNKY PRO POSKYTOVÁNÍ GRANTŮ Z ROZPOČTU OBCE LETY V OBLASTI KULTURY A SPORTU - ZDE KE STAŽENÍ</w:t>
        </w:r>
      </w:hyperlink>
    </w:p>
    <w:p w:rsidR="00C128BC" w:rsidRDefault="00C128BC">
      <w:bookmarkStart w:id="0" w:name="_GoBack"/>
      <w:bookmarkEnd w:id="0"/>
    </w:p>
    <w:sectPr w:rsidR="00C1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8EA"/>
    <w:multiLevelType w:val="multilevel"/>
    <w:tmpl w:val="1C60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D045F"/>
    <w:multiLevelType w:val="multilevel"/>
    <w:tmpl w:val="B8FA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F7454"/>
    <w:multiLevelType w:val="multilevel"/>
    <w:tmpl w:val="0E1A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955A1"/>
    <w:multiLevelType w:val="multilevel"/>
    <w:tmpl w:val="81C4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14830"/>
    <w:multiLevelType w:val="multilevel"/>
    <w:tmpl w:val="5DC6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B4169"/>
    <w:multiLevelType w:val="multilevel"/>
    <w:tmpl w:val="56D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DC22A4"/>
    <w:multiLevelType w:val="multilevel"/>
    <w:tmpl w:val="6E90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51CAC"/>
    <w:multiLevelType w:val="multilevel"/>
    <w:tmpl w:val="747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D0C15"/>
    <w:multiLevelType w:val="multilevel"/>
    <w:tmpl w:val="48A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5A"/>
    <w:rsid w:val="002A4D5A"/>
    <w:rsid w:val="00C1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4D5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A4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4D5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A4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ec-lety.cz/e_download.php?file=data/editor/901cs_2.docx&amp;original=2016_Podminky+pro+poskytovani+grantu+z+rozpoctu+obce+Lety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-lety.cz/obec-lety/finance/granty-z-rozpoctu-obce-le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Šilhavá</dc:creator>
  <cp:lastModifiedBy>Jana Šilhavá</cp:lastModifiedBy>
  <cp:revision>1</cp:revision>
  <dcterms:created xsi:type="dcterms:W3CDTF">2019-10-24T08:49:00Z</dcterms:created>
  <dcterms:modified xsi:type="dcterms:W3CDTF">2019-10-24T08:50:00Z</dcterms:modified>
</cp:coreProperties>
</file>